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35" w:type="dxa"/>
        <w:tblInd w:w="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1190"/>
        <w:gridCol w:w="268"/>
        <w:gridCol w:w="908"/>
        <w:gridCol w:w="958"/>
        <w:gridCol w:w="1250"/>
        <w:gridCol w:w="344"/>
        <w:gridCol w:w="382"/>
        <w:gridCol w:w="291"/>
        <w:gridCol w:w="492"/>
        <w:gridCol w:w="967"/>
        <w:gridCol w:w="1166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01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auto"/>
                <w:sz w:val="48"/>
                <w:szCs w:val="4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48"/>
                <w:szCs w:val="48"/>
                <w:u w:val="none"/>
                <w:lang w:val="en-US" w:eastAsia="zh-CN" w:bidi="ar"/>
              </w:rPr>
              <w:t>COMMERCIAL INVOICE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olor w:val="auto"/>
                <w:spacing w:val="0"/>
                <w:sz w:val="24"/>
                <w:szCs w:val="24"/>
                <w:shd w:val="clear" w:fill="FFEDC4"/>
              </w:rPr>
              <w:t>M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EDC4"/>
              </w:rPr>
              <w:t>anufacturer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EDC4"/>
                <w:lang w:val="en-US" w:eastAsia="zh-CN"/>
              </w:rPr>
              <w:t>:</w:t>
            </w:r>
          </w:p>
        </w:tc>
        <w:tc>
          <w:tcPr>
            <w:tcW w:w="3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Giant Electric Tech Inc.</w:t>
            </w:r>
          </w:p>
          <w:p>
            <w:pPr>
              <w:ind w:firstLine="511" w:firstLineChars="0"/>
              <w:rPr>
                <w:rFonts w:hint="default" w:ascii="Arial" w:hAnsi="Arial" w:eastAsia="宋体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ADD:</w:t>
            </w:r>
          </w:p>
        </w:tc>
        <w:tc>
          <w:tcPr>
            <w:tcW w:w="3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3F,Flat 27 Zhaohao Ind l Park, Shangcun Liantang, Gongming Town, Guangming District,</w:t>
            </w: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  <w:t xml:space="preserve"> Shenzhen/518106</w:t>
            </w:r>
          </w:p>
          <w:p>
            <w:pPr>
              <w:rPr>
                <w:rFonts w:hint="default" w:ascii="Arial" w:hAnsi="Arial" w:eastAsia="宋体" w:cs="Arial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  <w:t>CN/Guandong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135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Made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9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SHIPPER/EXPORTER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eastAsia="华文细黑"/>
                <w:lang w:val="en-US" w:eastAsia="zh-CN"/>
              </w:rPr>
              <w:t>Amy 0086</w:t>
            </w:r>
            <w:r>
              <w:rPr>
                <w:rStyle w:val="6"/>
                <w:rFonts w:hint="eastAsia"/>
              </w:rPr>
              <w:t>18573824506,</w:t>
            </w:r>
            <w:r>
              <w:rPr>
                <w:rStyle w:val="6"/>
                <w:rFonts w:hint="eastAsia" w:eastAsia="华文细黑"/>
                <w:lang w:val="en-US" w:eastAsia="zh-CN"/>
              </w:rPr>
              <w:t>0086</w:t>
            </w:r>
            <w:r>
              <w:rPr>
                <w:rStyle w:val="6"/>
                <w:rFonts w:hint="eastAsia"/>
              </w:rPr>
              <w:t>755-88214310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t>CONSIGNEE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7"/>
                <w:rFonts w:eastAsia="宋体"/>
              </w:rPr>
              <w:t>:</w:t>
            </w:r>
            <w:r>
              <w:rPr>
                <w:rStyle w:val="7"/>
                <w:rFonts w:hint="eastAsia" w:eastAsia="宋体"/>
                <w:lang w:val="en-US" w:eastAsia="zh-CN"/>
              </w:rPr>
              <w:t xml:space="preserve"> Joe Bennett  Tel: +44 1932 355277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5224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Giant Electric Tech Inc.</w:t>
            </w:r>
          </w:p>
          <w:p>
            <w:pPr>
              <w:jc w:val="left"/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3F,Flat 27 Zhaohao Ind l Park, Shangcun Liantang, Gongming Town, Guangming District,</w:t>
            </w: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  <w:t xml:space="preserve"> Shenzhen/518106</w:t>
            </w:r>
          </w:p>
          <w:p>
            <w:pPr>
              <w:jc w:val="left"/>
              <w:rPr>
                <w:rFonts w:hint="eastAsia" w:ascii="Arial" w:hAnsi="Arial" w:eastAsia="宋体"/>
                <w:b/>
                <w:sz w:val="16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  <w:lang w:val="en-US" w:eastAsia="zh-CN"/>
              </w:rPr>
              <w:t>CN/Guandong</w:t>
            </w:r>
          </w:p>
        </w:tc>
        <w:tc>
          <w:tcPr>
            <w:tcW w:w="7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0" w:lineRule="atLeast"/>
              <w:rPr>
                <w:rFonts w:hint="default" w:ascii="Arial" w:hAnsi="Arial" w:eastAsia="宋体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8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Charles Austen Pumps, Royston Road, Byfleet, Surrey, KT14 7NY,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3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COUNTRY OF EXPORT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CHINA</w:t>
            </w:r>
          </w:p>
        </w:tc>
        <w:tc>
          <w:tcPr>
            <w:tcW w:w="4185" w:type="dxa"/>
            <w:gridSpan w:val="5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REASON OFR EXPORT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Arial" w:hAnsi="Arial" w:eastAsia="宋体" w:cs="Arial"/>
                <w:b/>
                <w:color w:val="000000"/>
                <w:sz w:val="18"/>
                <w:szCs w:val="18"/>
                <w:lang w:val="en-US" w:eastAsia="zh-CN"/>
              </w:rPr>
              <w:t>Samples</w:t>
            </w:r>
          </w:p>
        </w:tc>
        <w:tc>
          <w:tcPr>
            <w:tcW w:w="4185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3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COUNTRY OF ULTIMATE DESTINATION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4185" w:type="dxa"/>
            <w:gridSpan w:val="5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COUNTRY OF ORIGIN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MARKS/NO'S.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0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NO.OF PKGS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WEIGHT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76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FULL DESCRIPTION OF GOODS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QTY.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UNIT OF MEASURE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UNIT VALUE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TOTAL VALUE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CHINA</w:t>
            </w:r>
          </w:p>
        </w:tc>
        <w:tc>
          <w:tcPr>
            <w:tcW w:w="145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N/M</w:t>
            </w:r>
          </w:p>
        </w:tc>
        <w:tc>
          <w:tcPr>
            <w:tcW w:w="90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Verdana" w:hAnsi="Verdana" w:eastAsia="宋体" w:cs="Verdan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>
            <w:pPr>
              <w:rPr>
                <w:rFonts w:hint="default" w:ascii="Verdana" w:hAnsi="Verdana" w:eastAsia="宋体" w:cs="Verdana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18"/>
                <w:szCs w:val="18"/>
                <w:lang w:val="en-US" w:eastAsia="zh-CN"/>
              </w:rPr>
              <w:t>Solar powered fountain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1.5</w:t>
            </w:r>
          </w:p>
        </w:tc>
        <w:tc>
          <w:tcPr>
            <w:tcW w:w="19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sz w:val="18"/>
                <w:szCs w:val="18"/>
                <w:lang w:val="en-US" w:eastAsia="zh-CN"/>
              </w:rPr>
              <w:t>HS Cold: 8413709190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PCS</w:t>
            </w:r>
          </w:p>
        </w:tc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2"/>
            </w:pPr>
            <w: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5F5F5"/>
              <w:bidi w:val="0"/>
              <w:spacing w:before="0" w:beforeAutospacing="0" w:after="120" w:afterAutospacing="0"/>
              <w:ind w:left="60" w:right="0"/>
              <w:jc w:val="left"/>
              <w:textAlignment w:val="top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shd w:val="clear" w:fill="F5F5F5"/>
                <w:lang w:val="en-US" w:eastAsia="zh-CN" w:bidi="ar"/>
              </w:rPr>
              <w:t>material: plastic</w:t>
            </w:r>
          </w:p>
          <w:p>
            <w:pPr>
              <w:pStyle w:val="13"/>
            </w:pPr>
            <w:r>
              <w:t>窗体底端</w:t>
            </w:r>
          </w:p>
          <w:p>
            <w:pPr>
              <w:pStyle w:val="12"/>
            </w:pPr>
            <w:r>
              <w:t>窗体顶端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5F5F5"/>
              <w:bidi w:val="0"/>
              <w:spacing w:before="0" w:beforeAutospacing="0" w:after="120" w:afterAutospacing="0"/>
              <w:ind w:left="60" w:right="0"/>
              <w:jc w:val="left"/>
              <w:textAlignment w:val="top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shd w:val="clear" w:fill="F5F5F5"/>
                <w:lang w:val="en-US" w:eastAsia="zh-CN" w:bidi="ar"/>
              </w:rPr>
              <w:t xml:space="preserve">Uses: </w:t>
            </w:r>
            <w:r>
              <w:rPr>
                <w:rFonts w:hint="eastAsia" w:ascii="Arial" w:hAnsi="Arial" w:eastAsia="宋体" w:cs="Arial"/>
                <w:b/>
                <w:color w:val="000000"/>
                <w:sz w:val="18"/>
                <w:szCs w:val="18"/>
                <w:lang w:val="en-US" w:eastAsia="zh-CN"/>
              </w:rPr>
              <w:t>Solar powered fountain</w:t>
            </w:r>
          </w:p>
          <w:p>
            <w:pPr>
              <w:pStyle w:val="13"/>
            </w:pPr>
            <w:r>
              <w:t>窗体底端</w:t>
            </w:r>
          </w:p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5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7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65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TOTAL PKGS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TOTAL WEIGHT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9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CURRENCY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TOTAL INVOICE VALUE</w:t>
            </w: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6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8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1.5</w:t>
            </w:r>
          </w:p>
        </w:tc>
        <w:tc>
          <w:tcPr>
            <w:tcW w:w="1976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eastAsia="宋体" w:cs="Arial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USD</w:t>
            </w:r>
          </w:p>
        </w:tc>
        <w:tc>
          <w:tcPr>
            <w:tcW w:w="126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1E7144"/>
    <w:rsid w:val="149E4B46"/>
    <w:rsid w:val="157C7EDE"/>
    <w:rsid w:val="290C5146"/>
    <w:rsid w:val="30757D53"/>
    <w:rsid w:val="3B8C20BF"/>
    <w:rsid w:val="3D70252F"/>
    <w:rsid w:val="3FBA7215"/>
    <w:rsid w:val="426C2366"/>
    <w:rsid w:val="445476FB"/>
    <w:rsid w:val="55887972"/>
    <w:rsid w:val="607F31B9"/>
    <w:rsid w:val="62D76EFE"/>
    <w:rsid w:val="6A2B73CE"/>
    <w:rsid w:val="76A008DE"/>
    <w:rsid w:val="77676E12"/>
    <w:rsid w:val="7B983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1"/>
    <w:basedOn w:val="2"/>
    <w:qFormat/>
    <w:uiPriority w:val="0"/>
    <w:rPr>
      <w:rFonts w:hint="default" w:ascii="Arial" w:hAnsi="Arial" w:cs="Arial"/>
      <w:b/>
      <w:color w:val="000000"/>
      <w:sz w:val="44"/>
      <w:szCs w:val="44"/>
      <w:u w:val="none"/>
    </w:rPr>
  </w:style>
  <w:style w:type="character" w:customStyle="1" w:styleId="5">
    <w:name w:val="font01"/>
    <w:basedOn w:val="2"/>
    <w:qFormat/>
    <w:uiPriority w:val="0"/>
    <w:rPr>
      <w:rFonts w:ascii="华文细黑" w:hAnsi="华文细黑" w:eastAsia="华文细黑" w:cs="华文细黑"/>
      <w:b/>
      <w:color w:val="000000"/>
      <w:sz w:val="48"/>
      <w:szCs w:val="48"/>
      <w:u w:val="none"/>
    </w:rPr>
  </w:style>
  <w:style w:type="character" w:customStyle="1" w:styleId="6">
    <w:name w:val="font71"/>
    <w:basedOn w:val="2"/>
    <w:qFormat/>
    <w:uiPriority w:val="0"/>
    <w:rPr>
      <w:rFonts w:hint="default" w:ascii="华文细黑" w:hAnsi="华文细黑" w:eastAsia="华文细黑" w:cs="华文细黑"/>
      <w:b/>
      <w:color w:val="000000"/>
      <w:sz w:val="18"/>
      <w:szCs w:val="18"/>
      <w:u w:val="none"/>
    </w:rPr>
  </w:style>
  <w:style w:type="character" w:customStyle="1" w:styleId="7">
    <w:name w:val="font31"/>
    <w:basedOn w:val="2"/>
    <w:qFormat/>
    <w:uiPriority w:val="0"/>
    <w:rPr>
      <w:rFonts w:hint="default" w:ascii="Arial" w:hAnsi="Arial" w:cs="Arial"/>
      <w:b/>
      <w:color w:val="000000"/>
      <w:sz w:val="18"/>
      <w:szCs w:val="18"/>
      <w:u w:val="none"/>
    </w:rPr>
  </w:style>
  <w:style w:type="character" w:customStyle="1" w:styleId="8">
    <w:name w:val="hps"/>
    <w:basedOn w:val="2"/>
    <w:qFormat/>
    <w:uiPriority w:val="0"/>
  </w:style>
  <w:style w:type="character" w:customStyle="1" w:styleId="9">
    <w:name w:val="gt-baf-base-sep"/>
    <w:basedOn w:val="2"/>
    <w:uiPriority w:val="0"/>
  </w:style>
  <w:style w:type="character" w:customStyle="1" w:styleId="10">
    <w:name w:val="gt-baf-pos"/>
    <w:basedOn w:val="2"/>
    <w:uiPriority w:val="0"/>
    <w:rPr>
      <w:color w:val="777777"/>
    </w:rPr>
  </w:style>
  <w:style w:type="character" w:customStyle="1" w:styleId="11">
    <w:name w:val="focus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2017-02-27T05:14:00Z</dcterms:created>
  <dc:creator>allen</dc:creator>
  <cp:lastModifiedBy>国际速递--ALLEN</cp:lastModifiedBy>
  <cp:lastPrinted>2017-11-20T08:37:00Z</cp:lastPrinted>
  <dcterms:modified xsi:type="dcterms:W3CDTF">2018-07-26T07:56:43Z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